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B" w:rsidRPr="009E5858" w:rsidRDefault="00F51887" w:rsidP="00AB6DA5">
      <w:pPr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様式第７号（第８条関係）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F51887" w:rsidRPr="009E2D1A" w:rsidRDefault="007C5573" w:rsidP="009E2D1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上田市老朽危険</w:t>
      </w:r>
      <w:proofErr w:type="gramStart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空家</w:t>
      </w:r>
      <w:proofErr w:type="gramEnd"/>
      <w:r w:rsidRPr="009E2D1A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解体</w:t>
      </w:r>
      <w:r w:rsidR="00F51887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・利</w:t>
      </w:r>
      <w:r w:rsidR="00F51887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活用事</w:t>
      </w:r>
      <w:r w:rsidR="00F51887" w:rsidRPr="009E2D1A">
        <w:rPr>
          <w:rFonts w:asciiTheme="minorEastAsia" w:hAnsiTheme="minorEastAsia"/>
          <w:spacing w:val="13"/>
          <w:sz w:val="28"/>
          <w:szCs w:val="28"/>
          <w:lang w:eastAsia="ja-JP"/>
        </w:rPr>
        <w:t>業</w:t>
      </w:r>
      <w:r w:rsidR="00F51887" w:rsidRPr="009E2D1A">
        <w:rPr>
          <w:rFonts w:asciiTheme="minorEastAsia" w:hAnsiTheme="minorEastAsia"/>
          <w:spacing w:val="14"/>
          <w:sz w:val="28"/>
          <w:szCs w:val="28"/>
          <w:lang w:eastAsia="ja-JP"/>
        </w:rPr>
        <w:t>実</w:t>
      </w:r>
      <w:r w:rsidR="00F51887" w:rsidRPr="009E2D1A">
        <w:rPr>
          <w:rFonts w:asciiTheme="minorEastAsia" w:hAnsiTheme="minorEastAsia"/>
          <w:spacing w:val="11"/>
          <w:sz w:val="28"/>
          <w:szCs w:val="28"/>
          <w:lang w:eastAsia="ja-JP"/>
        </w:rPr>
        <w:t>績報告</w:t>
      </w:r>
      <w:r w:rsidR="00F51887" w:rsidRPr="009E2D1A">
        <w:rPr>
          <w:rFonts w:asciiTheme="minorEastAsia" w:hAnsiTheme="minorEastAsia"/>
          <w:sz w:val="28"/>
          <w:szCs w:val="28"/>
          <w:lang w:eastAsia="ja-JP"/>
        </w:rPr>
        <w:t>書</w:t>
      </w:r>
    </w:p>
    <w:p w:rsidR="00F51887" w:rsidRPr="009E5858" w:rsidRDefault="00F51887" w:rsidP="00F51887">
      <w:pPr>
        <w:rPr>
          <w:rFonts w:asciiTheme="minorEastAsia" w:hAnsiTheme="minorEastAsia"/>
          <w:sz w:val="21"/>
          <w:szCs w:val="21"/>
          <w:lang w:eastAsia="ja-JP"/>
        </w:rPr>
      </w:pPr>
    </w:p>
    <w:p w:rsidR="00F51887" w:rsidRPr="009E5858" w:rsidRDefault="00F51887" w:rsidP="00F51887">
      <w:pPr>
        <w:ind w:firstLineChars="3400" w:firstLine="71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F51887" w:rsidRPr="009E5858" w:rsidRDefault="00F51887" w:rsidP="00F51887">
      <w:pPr>
        <w:rPr>
          <w:rFonts w:asciiTheme="minorEastAsia" w:hAnsiTheme="minorEastAsia"/>
          <w:sz w:val="21"/>
          <w:szCs w:val="21"/>
          <w:lang w:eastAsia="ja-JP"/>
        </w:rPr>
      </w:pPr>
    </w:p>
    <w:p w:rsidR="00F51887" w:rsidRPr="009E5858" w:rsidRDefault="00F51887" w:rsidP="00F51887">
      <w:pPr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/>
          <w:spacing w:val="12"/>
          <w:sz w:val="21"/>
          <w:szCs w:val="21"/>
        </w:rPr>
        <w:t>（</w:t>
      </w:r>
      <w:r w:rsidR="009E2D1A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報告</w:t>
      </w:r>
      <w:r w:rsidRPr="009E5858">
        <w:rPr>
          <w:rFonts w:asciiTheme="minorEastAsia" w:hAnsiTheme="minorEastAsia"/>
          <w:spacing w:val="12"/>
          <w:sz w:val="21"/>
          <w:szCs w:val="21"/>
        </w:rPr>
        <w:t>先）</w:t>
      </w: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上田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市</w:t>
      </w:r>
      <w:r w:rsidRPr="009E5858">
        <w:rPr>
          <w:rFonts w:asciiTheme="minorEastAsia" w:hAnsiTheme="minorEastAsia"/>
          <w:sz w:val="21"/>
          <w:szCs w:val="21"/>
        </w:rPr>
        <w:t>長</w:t>
      </w:r>
      <w:proofErr w:type="spellEnd"/>
    </w:p>
    <w:p w:rsidR="00F51887" w:rsidRPr="009E5858" w:rsidRDefault="00F51887" w:rsidP="00F51887">
      <w:pPr>
        <w:rPr>
          <w:rFonts w:asciiTheme="minorEastAsia" w:hAnsiTheme="minorEastAsia"/>
          <w:sz w:val="21"/>
          <w:szCs w:val="21"/>
        </w:rPr>
      </w:pPr>
    </w:p>
    <w:p w:rsidR="00F51887" w:rsidRPr="009E5858" w:rsidRDefault="00F51887" w:rsidP="009E2D1A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F51887" w:rsidRPr="009E5858" w:rsidRDefault="00F51887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氏　名　　　　　　　　　　　　</w:t>
      </w:r>
      <w:r w:rsidRPr="009E5858">
        <w:rPr>
          <w:rFonts w:asciiTheme="minorEastAsia" w:hAnsiTheme="minorEastAsia"/>
          <w:sz w:val="21"/>
          <w:szCs w:val="21"/>
        </w:rPr>
        <w:tab/>
      </w:r>
    </w:p>
    <w:p w:rsidR="00F51887" w:rsidRPr="009E5858" w:rsidRDefault="00F51887" w:rsidP="009E2D1A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連絡先（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電</w:t>
      </w:r>
      <w:r w:rsidRPr="009E5858">
        <w:rPr>
          <w:rFonts w:asciiTheme="minorEastAsia" w:hAnsiTheme="minorEastAsia"/>
          <w:sz w:val="21"/>
          <w:szCs w:val="21"/>
          <w:lang w:eastAsia="ja-JP"/>
        </w:rPr>
        <w:t>話）</w:t>
      </w:r>
    </w:p>
    <w:p w:rsidR="00F51887" w:rsidRPr="009E5858" w:rsidRDefault="00F51887" w:rsidP="00F51887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9E2D1A">
      <w:pPr>
        <w:spacing w:line="360" w:lineRule="auto"/>
        <w:ind w:firstLineChars="400" w:firstLine="84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年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40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z w:val="21"/>
          <w:szCs w:val="21"/>
          <w:lang w:eastAsia="ja-JP"/>
        </w:rPr>
        <w:t>月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43"/>
          <w:sz w:val="21"/>
          <w:szCs w:val="21"/>
          <w:lang w:eastAsia="ja-JP"/>
        </w:rPr>
        <w:t xml:space="preserve"> </w:t>
      </w:r>
      <w:bookmarkStart w:id="0" w:name="_GoBack"/>
      <w:bookmarkEnd w:id="0"/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日付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け</w:t>
      </w:r>
      <w:r w:rsidR="005530C0">
        <w:rPr>
          <w:rFonts w:asciiTheme="minorEastAsia" w:hAnsiTheme="minorEastAsia" w:hint="eastAsia"/>
          <w:spacing w:val="40"/>
          <w:sz w:val="21"/>
          <w:szCs w:val="21"/>
          <w:lang w:eastAsia="ja-JP"/>
        </w:rPr>
        <w:t xml:space="preserve">　　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第</w:t>
      </w:r>
      <w:r w:rsidR="005530C0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="00F51887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38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号を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もって交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付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決定を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受けた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老朽危</w:t>
      </w:r>
      <w:r w:rsidRPr="009E5858">
        <w:rPr>
          <w:rFonts w:asciiTheme="minorEastAsia" w:hAnsiTheme="minorEastAsia"/>
          <w:spacing w:val="15"/>
          <w:sz w:val="21"/>
          <w:szCs w:val="21"/>
          <w:lang w:eastAsia="ja-JP"/>
        </w:rPr>
        <w:t>険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空</w:t>
      </w:r>
      <w:r w:rsidRPr="009E5858">
        <w:rPr>
          <w:rFonts w:asciiTheme="minorEastAsia" w:hAnsiTheme="minorEastAsia"/>
          <w:sz w:val="21"/>
          <w:szCs w:val="21"/>
          <w:lang w:eastAsia="ja-JP"/>
        </w:rPr>
        <w:t>家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解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体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事業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・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空き家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解</w:t>
      </w:r>
      <w:r w:rsidRPr="009E5858">
        <w:rPr>
          <w:rFonts w:asciiTheme="minorEastAsia" w:hAnsiTheme="minorEastAsia"/>
          <w:spacing w:val="15"/>
          <w:sz w:val="21"/>
          <w:szCs w:val="21"/>
          <w:lang w:eastAsia="ja-JP"/>
        </w:rPr>
        <w:t>体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跡地利活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用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</w:t>
      </w:r>
      <w:r w:rsidRPr="009E5858">
        <w:rPr>
          <w:rFonts w:asciiTheme="minorEastAsia" w:hAnsiTheme="minorEastAsia"/>
          <w:spacing w:val="13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が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完了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したので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、</w:t>
      </w:r>
      <w:r w:rsidR="00775016" w:rsidRPr="009E5858">
        <w:rPr>
          <w:rFonts w:asciiTheme="minorEastAsia" w:hAnsiTheme="minorEastAsia" w:hint="eastAsia"/>
          <w:spacing w:val="14"/>
          <w:sz w:val="21"/>
          <w:szCs w:val="21"/>
          <w:lang w:eastAsia="ja-JP"/>
        </w:rPr>
        <w:t>上田市老朽危険空家解体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・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利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活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用</w:t>
      </w:r>
      <w:r w:rsidRPr="009E5858">
        <w:rPr>
          <w:rFonts w:asciiTheme="minorEastAsia" w:hAnsiTheme="minorEastAsia"/>
          <w:sz w:val="21"/>
          <w:szCs w:val="21"/>
          <w:lang w:eastAsia="ja-JP"/>
        </w:rPr>
        <w:t xml:space="preserve">事 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交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付要綱</w:t>
      </w:r>
      <w:r w:rsidRPr="009E5858">
        <w:rPr>
          <w:rFonts w:asciiTheme="minorEastAsia" w:hAnsiTheme="minorEastAsia"/>
          <w:spacing w:val="15"/>
          <w:sz w:val="21"/>
          <w:szCs w:val="21"/>
          <w:lang w:eastAsia="ja-JP"/>
        </w:rPr>
        <w:t>第８</w:t>
      </w:r>
      <w:r w:rsidR="00F51887" w:rsidRPr="009E5858">
        <w:rPr>
          <w:rFonts w:asciiTheme="minorEastAsia" w:hAnsiTheme="minorEastAsia" w:hint="eastAsia"/>
          <w:spacing w:val="15"/>
          <w:sz w:val="21"/>
          <w:szCs w:val="21"/>
          <w:lang w:eastAsia="ja-JP"/>
        </w:rPr>
        <w:t>条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の規定に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よ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り、次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Pr="009E5858">
        <w:rPr>
          <w:rFonts w:asciiTheme="minorEastAsia" w:hAnsiTheme="minorEastAsia"/>
          <w:spacing w:val="16"/>
          <w:sz w:val="21"/>
          <w:szCs w:val="21"/>
          <w:lang w:eastAsia="ja-JP"/>
        </w:rPr>
        <w:t>と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おり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関係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書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類を添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えて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報告しま</w:t>
      </w:r>
      <w:r w:rsidRPr="009E5858">
        <w:rPr>
          <w:rFonts w:asciiTheme="minorEastAsia" w:hAnsiTheme="minorEastAsia"/>
          <w:spacing w:val="17"/>
          <w:sz w:val="21"/>
          <w:szCs w:val="21"/>
          <w:lang w:eastAsia="ja-JP"/>
        </w:rPr>
        <w:t>す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2185"/>
        <w:gridCol w:w="6083"/>
      </w:tblGrid>
      <w:tr w:rsidR="00894914" w:rsidRPr="009E5858" w:rsidTr="009E2D1A">
        <w:trPr>
          <w:trHeight w:hRule="exact" w:val="685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ED0627" w:rsidP="00F51887">
            <w:pPr>
              <w:spacing w:before="240" w:after="240"/>
              <w:ind w:firstLineChars="100" w:firstLine="210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事業の種類</w:t>
            </w:r>
            <w:proofErr w:type="spellEnd"/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2D1A" w:rsidRDefault="00ED0627" w:rsidP="00F51887">
            <w:pPr>
              <w:spacing w:before="240" w:after="240"/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□</w:t>
            </w:r>
            <w:r w:rsidRPr="009E5858">
              <w:rPr>
                <w:rFonts w:asciiTheme="minorEastAsia" w:hAnsiTheme="minorEastAsia" w:cs="ＭＳ ゴシック"/>
                <w:spacing w:val="43"/>
                <w:sz w:val="21"/>
                <w:szCs w:val="21"/>
                <w:lang w:eastAsia="ja-JP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  <w:lang w:eastAsia="ja-JP"/>
              </w:rPr>
              <w:t>老朽危険</w:t>
            </w:r>
            <w:proofErr w:type="gramStart"/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空</w:t>
            </w:r>
            <w:r w:rsidRPr="009E5858">
              <w:rPr>
                <w:rFonts w:asciiTheme="minorEastAsia" w:hAnsiTheme="minorEastAsia" w:cs="ＭＳ ゴシック"/>
                <w:spacing w:val="13"/>
                <w:sz w:val="21"/>
                <w:szCs w:val="21"/>
                <w:lang w:eastAsia="ja-JP"/>
              </w:rPr>
              <w:t>家</w:t>
            </w:r>
            <w:proofErr w:type="gramEnd"/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  <w:lang w:eastAsia="ja-JP"/>
              </w:rPr>
              <w:t>解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体事業</w:t>
            </w:r>
            <w:r w:rsidR="009E2D1A">
              <w:rPr>
                <w:rFonts w:asciiTheme="minorEastAsia" w:hAnsiTheme="minorEastAsia" w:cs="ＭＳ ゴシック" w:hint="eastAsia"/>
                <w:spacing w:val="14"/>
                <w:sz w:val="21"/>
                <w:szCs w:val="21"/>
                <w:lang w:eastAsia="ja-JP"/>
              </w:rPr>
              <w:t xml:space="preserve">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□</w:t>
            </w:r>
            <w:r w:rsidRPr="009E5858">
              <w:rPr>
                <w:rFonts w:asciiTheme="minorEastAsia" w:hAnsiTheme="minorEastAsia" w:cs="ＭＳ ゴシック"/>
                <w:spacing w:val="43"/>
                <w:sz w:val="21"/>
                <w:szCs w:val="21"/>
                <w:lang w:eastAsia="ja-JP"/>
              </w:rPr>
              <w:t xml:space="preserve"> </w:t>
            </w:r>
            <w:proofErr w:type="gramStart"/>
            <w:r w:rsidR="007C5573"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  <w:lang w:eastAsia="ja-JP"/>
              </w:rPr>
              <w:t>空</w:t>
            </w:r>
            <w:proofErr w:type="gramEnd"/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  <w:lang w:eastAsia="ja-JP"/>
              </w:rPr>
              <w:t>家解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体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  <w:lang w:eastAsia="ja-JP"/>
              </w:rPr>
              <w:t>跡地利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活用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  <w:lang w:eastAsia="ja-JP"/>
              </w:rPr>
              <w:t>事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業</w:t>
            </w:r>
          </w:p>
          <w:p w:rsidR="00F51887" w:rsidRPr="009E5858" w:rsidRDefault="00F51887" w:rsidP="00F51887">
            <w:pPr>
              <w:spacing w:before="240" w:after="24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894914" w:rsidRPr="009E5858">
        <w:trPr>
          <w:trHeight w:hRule="exact" w:val="526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ED0627" w:rsidP="00F51887">
            <w:pPr>
              <w:spacing w:before="240" w:after="240"/>
              <w:ind w:firstLineChars="100" w:firstLine="210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工事金額</w:t>
            </w:r>
            <w:proofErr w:type="spellEnd"/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F51887" w:rsidP="00F51887">
            <w:pPr>
              <w:spacing w:before="240" w:after="24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　　　　　　　　　　　　　　　　</w:t>
            </w:r>
            <w:r w:rsidR="00ED0627" w:rsidRPr="009E5858">
              <w:rPr>
                <w:rFonts w:asciiTheme="minorEastAsia" w:hAnsiTheme="minorEastAsia" w:cs="ＭＳ ゴシック"/>
                <w:sz w:val="21"/>
                <w:szCs w:val="21"/>
              </w:rPr>
              <w:t>円</w:t>
            </w:r>
          </w:p>
        </w:tc>
      </w:tr>
      <w:tr w:rsidR="00894914" w:rsidRPr="009E5858">
        <w:trPr>
          <w:trHeight w:hRule="exact" w:val="526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ED0627" w:rsidP="00F51887">
            <w:pPr>
              <w:spacing w:before="240" w:after="240"/>
              <w:ind w:firstLineChars="100" w:firstLine="221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補助金交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</w:rPr>
              <w:t>付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決定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額</w:t>
            </w:r>
            <w:proofErr w:type="spellEnd"/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F51887" w:rsidP="00F51887">
            <w:pPr>
              <w:spacing w:before="240" w:after="24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　　　　　　　　　　　　　　　　</w:t>
            </w:r>
            <w:r w:rsidR="00ED0627" w:rsidRPr="009E5858">
              <w:rPr>
                <w:rFonts w:asciiTheme="minorEastAsia" w:hAnsiTheme="minorEastAsia" w:cs="ＭＳ ゴシック"/>
                <w:sz w:val="21"/>
                <w:szCs w:val="21"/>
              </w:rPr>
              <w:t>円</w:t>
            </w:r>
          </w:p>
        </w:tc>
      </w:tr>
      <w:tr w:rsidR="00894914" w:rsidRPr="009E5858" w:rsidTr="00F51887">
        <w:trPr>
          <w:trHeight w:hRule="exact" w:val="656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887" w:rsidRPr="009E5858" w:rsidRDefault="00F51887" w:rsidP="00F51887">
            <w:pPr>
              <w:spacing w:before="240" w:after="240"/>
              <w:ind w:firstLineChars="100" w:firstLine="210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工事期間</w:t>
            </w:r>
            <w:proofErr w:type="spellEnd"/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887" w:rsidRPr="009E5858" w:rsidRDefault="00F51887" w:rsidP="00F51887">
            <w:pPr>
              <w:spacing w:before="240" w:after="240"/>
              <w:ind w:firstLineChars="300" w:firstLine="63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年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月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</w: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  <w:lang w:eastAsia="ja-JP"/>
              </w:rPr>
              <w:t>日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か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ら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年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月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日</w:t>
            </w: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  <w:lang w:eastAsia="ja-JP"/>
              </w:rPr>
              <w:t>まで</w:t>
            </w:r>
          </w:p>
        </w:tc>
      </w:tr>
    </w:tbl>
    <w:p w:rsidR="006E1C5B" w:rsidRPr="009E5858" w:rsidRDefault="006E1C5B" w:rsidP="00AB6DA5">
      <w:pPr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9E2D1A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添付書類</w:t>
      </w:r>
    </w:p>
    <w:p w:rsidR="00F51887" w:rsidRPr="009E5858" w:rsidRDefault="00ED0627" w:rsidP="009E2D1A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cs="Arial"/>
          <w:spacing w:val="3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  <w:lang w:eastAsia="ja-JP"/>
        </w:rPr>
        <w:t>1</w:t>
      </w:r>
      <w:r w:rsidR="00F51887"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F51887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解体又は建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設工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事の工事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請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負契約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書の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写</w:t>
      </w:r>
      <w:r w:rsidRPr="009E5858">
        <w:rPr>
          <w:rFonts w:asciiTheme="minorEastAsia" w:hAnsiTheme="minorEastAsia"/>
          <w:sz w:val="21"/>
          <w:szCs w:val="21"/>
          <w:lang w:eastAsia="ja-JP"/>
        </w:rPr>
        <w:t>し</w:t>
      </w:r>
    </w:p>
    <w:p w:rsidR="006E1C5B" w:rsidRPr="009E5858" w:rsidRDefault="00F51887" w:rsidP="009E2D1A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(2)　工事費の領収書の写し</w:t>
      </w:r>
    </w:p>
    <w:p w:rsidR="006E1C5B" w:rsidRPr="009E5858" w:rsidRDefault="00ED0627" w:rsidP="009E2D1A">
      <w:pPr>
        <w:spacing w:line="360" w:lineRule="auto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cs="Arial"/>
          <w:spacing w:val="3"/>
          <w:sz w:val="21"/>
          <w:szCs w:val="21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</w:rPr>
        <w:t>3</w:t>
      </w:r>
      <w:r w:rsidR="00F51887" w:rsidRPr="009E5858">
        <w:rPr>
          <w:rFonts w:asciiTheme="minorEastAsia" w:hAnsiTheme="minorEastAsia" w:cs="Arial"/>
          <w:sz w:val="21"/>
          <w:szCs w:val="21"/>
        </w:rPr>
        <w:t>)</w:t>
      </w:r>
      <w:r w:rsidR="00F51887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proofErr w:type="spellStart"/>
      <w:r w:rsidRPr="009E5858">
        <w:rPr>
          <w:rFonts w:asciiTheme="minorEastAsia" w:hAnsiTheme="minorEastAsia"/>
          <w:spacing w:val="11"/>
          <w:sz w:val="21"/>
          <w:szCs w:val="21"/>
        </w:rPr>
        <w:t>工事写真（</w:t>
      </w:r>
      <w:r w:rsidRPr="009E5858">
        <w:rPr>
          <w:rFonts w:asciiTheme="minorEastAsia" w:hAnsiTheme="minorEastAsia"/>
          <w:spacing w:val="14"/>
          <w:sz w:val="21"/>
          <w:szCs w:val="21"/>
        </w:rPr>
        <w:t>着手</w:t>
      </w:r>
      <w:r w:rsidRPr="009E5858">
        <w:rPr>
          <w:rFonts w:asciiTheme="minorEastAsia" w:hAnsiTheme="minorEastAsia"/>
          <w:spacing w:val="11"/>
          <w:sz w:val="21"/>
          <w:szCs w:val="21"/>
        </w:rPr>
        <w:t>前、工事</w:t>
      </w:r>
      <w:r w:rsidRPr="009E5858">
        <w:rPr>
          <w:rFonts w:asciiTheme="minorEastAsia" w:hAnsiTheme="minorEastAsia"/>
          <w:spacing w:val="14"/>
          <w:sz w:val="21"/>
          <w:szCs w:val="21"/>
        </w:rPr>
        <w:t>中</w:t>
      </w:r>
      <w:r w:rsidRPr="009E5858">
        <w:rPr>
          <w:rFonts w:asciiTheme="minorEastAsia" w:hAnsiTheme="minorEastAsia"/>
          <w:spacing w:val="11"/>
          <w:sz w:val="21"/>
          <w:szCs w:val="21"/>
        </w:rPr>
        <w:t>、完了</w:t>
      </w:r>
      <w:r w:rsidRPr="009E5858">
        <w:rPr>
          <w:rFonts w:asciiTheme="minorEastAsia" w:hAnsiTheme="minorEastAsia"/>
          <w:spacing w:val="14"/>
          <w:sz w:val="21"/>
          <w:szCs w:val="21"/>
        </w:rPr>
        <w:t>時</w:t>
      </w:r>
      <w:proofErr w:type="spellEnd"/>
      <w:r w:rsidRPr="009E5858">
        <w:rPr>
          <w:rFonts w:asciiTheme="minorEastAsia" w:hAnsiTheme="minorEastAsia"/>
          <w:sz w:val="21"/>
          <w:szCs w:val="21"/>
        </w:rPr>
        <w:t>）</w:t>
      </w:r>
    </w:p>
    <w:p w:rsidR="007171D2" w:rsidRPr="009E5858" w:rsidRDefault="00ED0627" w:rsidP="009E2D1A">
      <w:pPr>
        <w:spacing w:line="360" w:lineRule="auto"/>
        <w:rPr>
          <w:rFonts w:asciiTheme="minorEastAsia" w:hAnsiTheme="minorEastAsia"/>
          <w:spacing w:val="11"/>
          <w:sz w:val="21"/>
          <w:szCs w:val="21"/>
          <w:lang w:eastAsia="ja-JP"/>
        </w:rPr>
      </w:pPr>
      <w:r w:rsidRPr="009E5858">
        <w:rPr>
          <w:rFonts w:asciiTheme="minorEastAsia" w:hAnsiTheme="minorEastAsia" w:cs="Arial"/>
          <w:spacing w:val="3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  <w:lang w:eastAsia="ja-JP"/>
        </w:rPr>
        <w:t>4</w:t>
      </w:r>
      <w:r w:rsidR="00F51887"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F51887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建築基準法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第７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条又は第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７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条の２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に規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定す</w:t>
      </w:r>
      <w:r w:rsidRPr="009E5858">
        <w:rPr>
          <w:rFonts w:asciiTheme="minorEastAsia" w:hAnsiTheme="minorEastAsia"/>
          <w:spacing w:val="15"/>
          <w:sz w:val="21"/>
          <w:szCs w:val="21"/>
          <w:lang w:eastAsia="ja-JP"/>
        </w:rPr>
        <w:t>る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検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査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済証の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写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し</w:t>
      </w:r>
    </w:p>
    <w:p w:rsidR="006E1C5B" w:rsidRPr="009E5858" w:rsidRDefault="00ED0627" w:rsidP="009E2D1A">
      <w:pPr>
        <w:spacing w:line="360" w:lineRule="auto"/>
        <w:ind w:firstLineChars="200" w:firstLine="446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pacing w:val="13"/>
          <w:sz w:val="21"/>
          <w:szCs w:val="21"/>
          <w:lang w:eastAsia="ja-JP"/>
        </w:rPr>
        <w:t>（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空き家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解</w:t>
      </w:r>
      <w:r w:rsidRPr="009E5858">
        <w:rPr>
          <w:rFonts w:asciiTheme="minorEastAsia" w:hAnsiTheme="minorEastAsia"/>
          <w:spacing w:val="13"/>
          <w:sz w:val="21"/>
          <w:szCs w:val="21"/>
          <w:lang w:eastAsia="ja-JP"/>
        </w:rPr>
        <w:t>体</w:t>
      </w:r>
      <w:r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跡地</w:t>
      </w:r>
      <w:r w:rsidRPr="009E5858">
        <w:rPr>
          <w:rFonts w:asciiTheme="minorEastAsia" w:hAnsiTheme="minorEastAsia"/>
          <w:spacing w:val="11"/>
          <w:w w:val="105"/>
          <w:sz w:val="21"/>
          <w:szCs w:val="21"/>
          <w:lang w:eastAsia="ja-JP"/>
        </w:rPr>
        <w:t>利活用事</w:t>
      </w:r>
      <w:r w:rsidRPr="009E5858">
        <w:rPr>
          <w:rFonts w:asciiTheme="minorEastAsia" w:hAnsiTheme="minorEastAsia"/>
          <w:spacing w:val="14"/>
          <w:w w:val="105"/>
          <w:sz w:val="21"/>
          <w:szCs w:val="21"/>
          <w:lang w:eastAsia="ja-JP"/>
        </w:rPr>
        <w:t>業</w:t>
      </w:r>
      <w:r w:rsidRPr="009E5858">
        <w:rPr>
          <w:rFonts w:asciiTheme="minorEastAsia" w:hAnsiTheme="minorEastAsia"/>
          <w:spacing w:val="11"/>
          <w:w w:val="105"/>
          <w:sz w:val="21"/>
          <w:szCs w:val="21"/>
          <w:lang w:eastAsia="ja-JP"/>
        </w:rPr>
        <w:t>に限る</w:t>
      </w:r>
      <w:r w:rsidRPr="009E5858">
        <w:rPr>
          <w:rFonts w:asciiTheme="minorEastAsia" w:hAnsiTheme="minorEastAsia"/>
          <w:w w:val="105"/>
          <w:sz w:val="21"/>
          <w:szCs w:val="21"/>
          <w:lang w:eastAsia="ja-JP"/>
        </w:rPr>
        <w:t>）</w:t>
      </w:r>
    </w:p>
    <w:p w:rsidR="00ED0627" w:rsidRPr="009E5858" w:rsidRDefault="00ED0627" w:rsidP="00E92AB6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cs="Arial"/>
          <w:spacing w:val="3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  <w:lang w:eastAsia="ja-JP"/>
        </w:rPr>
        <w:t>5</w:t>
      </w:r>
      <w:r w:rsidR="007171D2"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7171D2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その他市長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が必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要と認め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る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書</w:t>
      </w:r>
      <w:r w:rsidRPr="009E5858">
        <w:rPr>
          <w:rFonts w:asciiTheme="minorEastAsia" w:hAnsiTheme="minorEastAsia"/>
          <w:sz w:val="21"/>
          <w:szCs w:val="21"/>
          <w:lang w:eastAsia="ja-JP"/>
        </w:rPr>
        <w:t>類</w:t>
      </w:r>
    </w:p>
    <w:sectPr w:rsidR="00ED0627" w:rsidRPr="009E5858">
      <w:headerReference w:type="default" r:id="rId7"/>
      <w:pgSz w:w="11907" w:h="16840"/>
      <w:pgMar w:top="2240" w:right="148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95" w:rsidRDefault="00973395">
      <w:r>
        <w:separator/>
      </w:r>
    </w:p>
  </w:endnote>
  <w:endnote w:type="continuationSeparator" w:id="0">
    <w:p w:rsidR="00973395" w:rsidRDefault="009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95" w:rsidRDefault="00973395">
      <w:r>
        <w:separator/>
      </w:r>
    </w:p>
  </w:footnote>
  <w:footnote w:type="continuationSeparator" w:id="0">
    <w:p w:rsidR="00973395" w:rsidRDefault="0097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51E5B"/>
    <w:rsid w:val="00287157"/>
    <w:rsid w:val="002A7AA6"/>
    <w:rsid w:val="002D029F"/>
    <w:rsid w:val="002F47E1"/>
    <w:rsid w:val="003454FF"/>
    <w:rsid w:val="003773FD"/>
    <w:rsid w:val="0038297B"/>
    <w:rsid w:val="003A12CC"/>
    <w:rsid w:val="003C6B55"/>
    <w:rsid w:val="003C6FD3"/>
    <w:rsid w:val="004213C3"/>
    <w:rsid w:val="00472CE8"/>
    <w:rsid w:val="004B48FA"/>
    <w:rsid w:val="00515CEA"/>
    <w:rsid w:val="00523CCD"/>
    <w:rsid w:val="00533613"/>
    <w:rsid w:val="005530C0"/>
    <w:rsid w:val="00560D57"/>
    <w:rsid w:val="005657AE"/>
    <w:rsid w:val="00582F6A"/>
    <w:rsid w:val="005A4A58"/>
    <w:rsid w:val="00625986"/>
    <w:rsid w:val="00634177"/>
    <w:rsid w:val="00670365"/>
    <w:rsid w:val="006E1C5B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5573"/>
    <w:rsid w:val="00803A4B"/>
    <w:rsid w:val="008142B1"/>
    <w:rsid w:val="008255B6"/>
    <w:rsid w:val="00886C16"/>
    <w:rsid w:val="00894914"/>
    <w:rsid w:val="008C2F27"/>
    <w:rsid w:val="00973378"/>
    <w:rsid w:val="00973395"/>
    <w:rsid w:val="009B255E"/>
    <w:rsid w:val="009E2D1A"/>
    <w:rsid w:val="009E5858"/>
    <w:rsid w:val="009F1DB0"/>
    <w:rsid w:val="00A05ED8"/>
    <w:rsid w:val="00AB6DA5"/>
    <w:rsid w:val="00AE1AE2"/>
    <w:rsid w:val="00AF0728"/>
    <w:rsid w:val="00AF120F"/>
    <w:rsid w:val="00AF614A"/>
    <w:rsid w:val="00B52FDE"/>
    <w:rsid w:val="00B555AC"/>
    <w:rsid w:val="00BA71C6"/>
    <w:rsid w:val="00BB3547"/>
    <w:rsid w:val="00BD614D"/>
    <w:rsid w:val="00C038FB"/>
    <w:rsid w:val="00C14794"/>
    <w:rsid w:val="00C5118B"/>
    <w:rsid w:val="00C876B6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2AB6"/>
    <w:rsid w:val="00E94F48"/>
    <w:rsid w:val="00ED0627"/>
    <w:rsid w:val="00EE05A1"/>
    <w:rsid w:val="00EF0F89"/>
    <w:rsid w:val="00F51887"/>
    <w:rsid w:val="00F85B47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2ED55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FD3F-7709-4F25-8805-C17804C7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空家対策室</dc:creator>
  <cp:lastModifiedBy>空家対策室</cp:lastModifiedBy>
  <cp:revision>3</cp:revision>
  <cp:lastPrinted>2020-04-03T07:14:00Z</cp:lastPrinted>
  <dcterms:created xsi:type="dcterms:W3CDTF">2020-04-03T07:30:00Z</dcterms:created>
  <dcterms:modified xsi:type="dcterms:W3CDTF">2022-03-09T06:15:00Z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