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D722B" w14:textId="77777777" w:rsidR="00A51A75" w:rsidRPr="00A51A75" w:rsidRDefault="00A51A75" w:rsidP="00A51A75">
      <w:pPr>
        <w:snapToGrid w:val="0"/>
        <w:jc w:val="center"/>
        <w:rPr>
          <w:rFonts w:ascii="UD デジタル 教科書体 NP-R" w:eastAsia="UD デジタル 教科書体 NP-R" w:hint="eastAsia"/>
          <w:sz w:val="24"/>
          <w:szCs w:val="21"/>
        </w:rPr>
      </w:pPr>
      <w:r w:rsidRPr="00A51A75">
        <w:rPr>
          <w:rFonts w:ascii="UD デジタル 教科書体 NP-R" w:eastAsia="UD デジタル 教科書体 NP-R" w:hint="eastAsia"/>
          <w:noProof/>
          <w:color w:val="000000" w:themeColor="text1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1FA0A" wp14:editId="5F22222E">
                <wp:simplePos x="0" y="0"/>
                <wp:positionH relativeFrom="rightMargin">
                  <wp:align>left</wp:align>
                </wp:positionH>
                <wp:positionV relativeFrom="paragraph">
                  <wp:posOffset>-879475</wp:posOffset>
                </wp:positionV>
                <wp:extent cx="914400" cy="3048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837D4" w14:textId="7C38139F" w:rsidR="00A51A75" w:rsidRPr="008C7C9D" w:rsidRDefault="00A51A75" w:rsidP="00A51A75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1F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69.25pt;width:1in;height:24pt;z-index:251659264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" fillcolor="white [3201]" strokeweight=".5pt">
                <v:textbox>
                  <w:txbxContent>
                    <w:p w14:paraId="085837D4" w14:textId="7C38139F" w:rsidR="00A51A75" w:rsidRPr="008C7C9D" w:rsidRDefault="00A51A75" w:rsidP="00A51A75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1A75">
        <w:rPr>
          <w:rFonts w:ascii="UD デジタル 教科書体 NP-R" w:eastAsia="UD デジタル 教科書体 NP-R" w:hint="eastAsia"/>
          <w:color w:val="000000" w:themeColor="text1"/>
          <w:sz w:val="24"/>
          <w:szCs w:val="21"/>
        </w:rPr>
        <w:t>上田市日本遺産「ノベライズ化を中核とした情報発信マーケティング事業」</w:t>
      </w:r>
    </w:p>
    <w:p w14:paraId="5801B9CE" w14:textId="2129464C" w:rsidR="00A51A75" w:rsidRPr="00A51A75" w:rsidRDefault="00A51A75" w:rsidP="00A51A75">
      <w:pPr>
        <w:snapToGrid w:val="0"/>
        <w:jc w:val="center"/>
        <w:rPr>
          <w:rFonts w:ascii="UD デジタル 教科書体 NP-R" w:eastAsia="UD デジタル 教科書体 NP-R" w:hint="eastAsia"/>
          <w:sz w:val="24"/>
        </w:rPr>
      </w:pPr>
      <w:r w:rsidRPr="00A51A75">
        <w:rPr>
          <w:rFonts w:ascii="UD デジタル 教科書体 NP-R" w:eastAsia="UD デジタル 教科書体 NP-R" w:hint="eastAsia"/>
          <w:sz w:val="24"/>
        </w:rPr>
        <w:t>公募型プロポーザル</w:t>
      </w:r>
      <w:r w:rsidRPr="00A51A75">
        <w:rPr>
          <w:rFonts w:ascii="UD デジタル 教科書体 NP-R" w:eastAsia="UD デジタル 教科書体 NP-R" w:hint="eastAsia"/>
          <w:sz w:val="24"/>
        </w:rPr>
        <w:t>参加申込書</w:t>
      </w:r>
    </w:p>
    <w:p w14:paraId="6250332F" w14:textId="477A9A11" w:rsidR="00702FE0" w:rsidRPr="00A51A75" w:rsidRDefault="00702FE0">
      <w:pPr>
        <w:rPr>
          <w:rFonts w:ascii="UD デジタル 教科書体 NP-R" w:eastAsia="UD デジタル 教科書体 NP-R" w:hint="eastAsia"/>
        </w:rPr>
      </w:pPr>
    </w:p>
    <w:p w14:paraId="45754A74" w14:textId="3FB61A89" w:rsidR="00A51A75" w:rsidRPr="00A51A75" w:rsidRDefault="00A51A75">
      <w:pPr>
        <w:rPr>
          <w:rFonts w:ascii="UD デジタル 教科書体 NP-R" w:eastAsia="UD デジタル 教科書体 NP-R" w:hint="eastAsia"/>
        </w:rPr>
      </w:pPr>
    </w:p>
    <w:p w14:paraId="4824BDCE" w14:textId="5149E3F6" w:rsidR="00A51A75" w:rsidRPr="00A51A75" w:rsidRDefault="00A51A75" w:rsidP="00A51A75">
      <w:pPr>
        <w:jc w:val="right"/>
        <w:rPr>
          <w:rFonts w:ascii="UD デジタル 教科書体 NP-R" w:eastAsia="UD デジタル 教科書体 NP-R" w:hint="eastAsia"/>
        </w:rPr>
      </w:pPr>
      <w:r w:rsidRPr="00A51A75">
        <w:rPr>
          <w:rFonts w:ascii="UD デジタル 教科書体 NP-R" w:eastAsia="UD デジタル 教科書体 NP-R" w:hint="eastAsia"/>
        </w:rPr>
        <w:t>年　　月　　日</w:t>
      </w:r>
    </w:p>
    <w:p w14:paraId="3E52802D" w14:textId="7E0C12A3" w:rsidR="00A51A75" w:rsidRPr="00A51A75" w:rsidRDefault="00A51A75">
      <w:pPr>
        <w:rPr>
          <w:rFonts w:ascii="UD デジタル 教科書体 NP-R" w:eastAsia="UD デジタル 教科書体 NP-R" w:hint="eastAsia"/>
        </w:rPr>
      </w:pPr>
    </w:p>
    <w:p w14:paraId="303404AE" w14:textId="4A041D40" w:rsidR="00A51A75" w:rsidRPr="00A51A75" w:rsidRDefault="00A51A75">
      <w:pPr>
        <w:rPr>
          <w:rFonts w:ascii="UD デジタル 教科書体 NP-R" w:eastAsia="UD デジタル 教科書体 NP-R" w:hint="eastAsia"/>
        </w:rPr>
      </w:pPr>
      <w:r w:rsidRPr="00A51A75">
        <w:rPr>
          <w:rFonts w:ascii="UD デジタル 教科書体 NP-R" w:eastAsia="UD デジタル 教科書体 NP-R" w:hint="eastAsia"/>
        </w:rPr>
        <w:t>上田市日本遺産推進協議会</w:t>
      </w:r>
    </w:p>
    <w:p w14:paraId="7AD00588" w14:textId="514295BF" w:rsidR="00A51A75" w:rsidRPr="00A51A75" w:rsidRDefault="00A51A75">
      <w:pPr>
        <w:rPr>
          <w:rFonts w:ascii="UD デジタル 教科書体 NP-R" w:eastAsia="UD デジタル 教科書体 NP-R" w:hint="eastAsia"/>
        </w:rPr>
      </w:pPr>
      <w:r w:rsidRPr="00A51A75">
        <w:rPr>
          <w:rFonts w:ascii="UD デジタル 教科書体 NP-R" w:eastAsia="UD デジタル 教科書体 NP-R" w:hint="eastAsia"/>
        </w:rPr>
        <w:t>会長　土屋　陽一　様</w:t>
      </w:r>
    </w:p>
    <w:p w14:paraId="23624271" w14:textId="0277AC36" w:rsidR="00A51A75" w:rsidRPr="00A51A75" w:rsidRDefault="00A51A75">
      <w:pPr>
        <w:rPr>
          <w:rFonts w:ascii="UD デジタル 教科書体 NP-R" w:eastAsia="UD デジタル 教科書体 NP-R" w:hint="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</w:tblGrid>
      <w:tr w:rsidR="00A51A75" w:rsidRPr="00A51A75" w14:paraId="0BD1D715" w14:textId="77777777" w:rsidTr="00A51A75">
        <w:trPr>
          <w:jc w:val="right"/>
        </w:trPr>
        <w:tc>
          <w:tcPr>
            <w:tcW w:w="1555" w:type="dxa"/>
            <w:vAlign w:val="center"/>
          </w:tcPr>
          <w:p w14:paraId="19843787" w14:textId="4B2CC887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 w:hint="eastAsia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郵便番号</w:t>
            </w:r>
          </w:p>
        </w:tc>
        <w:tc>
          <w:tcPr>
            <w:tcW w:w="4677" w:type="dxa"/>
          </w:tcPr>
          <w:p w14:paraId="0053041F" w14:textId="77777777" w:rsidR="00A51A75" w:rsidRPr="00A51A75" w:rsidRDefault="00A51A75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A51A75" w:rsidRPr="00A51A75" w14:paraId="5E4BAA75" w14:textId="77777777" w:rsidTr="00A51A75">
        <w:trPr>
          <w:jc w:val="right"/>
        </w:trPr>
        <w:tc>
          <w:tcPr>
            <w:tcW w:w="1555" w:type="dxa"/>
            <w:vAlign w:val="center"/>
          </w:tcPr>
          <w:p w14:paraId="0C34EE7D" w14:textId="2400E73A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 w:hint="eastAsia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4677" w:type="dxa"/>
          </w:tcPr>
          <w:p w14:paraId="65ADF98E" w14:textId="77777777" w:rsidR="00A51A75" w:rsidRPr="00A51A75" w:rsidRDefault="00A51A75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A51A75" w:rsidRPr="00A51A75" w14:paraId="42A0652E" w14:textId="77777777" w:rsidTr="00A51A75">
        <w:trPr>
          <w:jc w:val="right"/>
        </w:trPr>
        <w:tc>
          <w:tcPr>
            <w:tcW w:w="1555" w:type="dxa"/>
            <w:vAlign w:val="center"/>
          </w:tcPr>
          <w:p w14:paraId="17D736B4" w14:textId="2E990508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 w:hint="eastAsia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会社名</w:t>
            </w:r>
          </w:p>
        </w:tc>
        <w:tc>
          <w:tcPr>
            <w:tcW w:w="4677" w:type="dxa"/>
          </w:tcPr>
          <w:p w14:paraId="365A55F5" w14:textId="77777777" w:rsidR="00A51A75" w:rsidRPr="00A51A75" w:rsidRDefault="00A51A75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A51A75" w:rsidRPr="00A51A75" w14:paraId="43E7428D" w14:textId="77777777" w:rsidTr="00A51A75">
        <w:trPr>
          <w:jc w:val="right"/>
        </w:trPr>
        <w:tc>
          <w:tcPr>
            <w:tcW w:w="1555" w:type="dxa"/>
            <w:vAlign w:val="center"/>
          </w:tcPr>
          <w:p w14:paraId="1E567300" w14:textId="6AEF28EC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 w:hint="eastAsia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代表者職氏名</w:t>
            </w:r>
          </w:p>
        </w:tc>
        <w:tc>
          <w:tcPr>
            <w:tcW w:w="4677" w:type="dxa"/>
          </w:tcPr>
          <w:p w14:paraId="75867FF1" w14:textId="61AC5C7C" w:rsidR="00A51A75" w:rsidRPr="00A51A75" w:rsidRDefault="00A51A75" w:rsidP="00A51A75">
            <w:pPr>
              <w:jc w:val="right"/>
              <w:rPr>
                <w:rFonts w:ascii="UD デジタル 教科書体 NP-R" w:eastAsia="UD デジタル 教科書体 NP-R" w:hint="eastAsia"/>
              </w:rPr>
            </w:pPr>
            <w:r w:rsidRPr="00A51A75">
              <w:rPr>
                <w:rFonts w:ascii="UD デジタル 教科書体 NP-R" w:eastAsia="UD デジタル 教科書体 NP-R" w:hint="eastAsia"/>
              </w:rPr>
              <w:t>㊞</w:t>
            </w:r>
          </w:p>
        </w:tc>
      </w:tr>
    </w:tbl>
    <w:p w14:paraId="441655B4" w14:textId="77777777" w:rsidR="00A51A75" w:rsidRPr="00A51A75" w:rsidRDefault="00A51A75">
      <w:pPr>
        <w:rPr>
          <w:rFonts w:ascii="UD デジタル 教科書体 NP-R" w:eastAsia="UD デジタル 教科書体 NP-R" w:hint="eastAsia"/>
        </w:rPr>
      </w:pPr>
    </w:p>
    <w:p w14:paraId="702366EC" w14:textId="19305DC7" w:rsidR="00A51A75" w:rsidRPr="00A51A75" w:rsidRDefault="00A51A75">
      <w:pPr>
        <w:rPr>
          <w:rFonts w:ascii="UD デジタル 教科書体 NP-R" w:eastAsia="UD デジタル 教科書体 NP-R" w:hint="eastAsia"/>
        </w:rPr>
      </w:pPr>
    </w:p>
    <w:p w14:paraId="6F8A6073" w14:textId="7987B8D1" w:rsidR="00A51A75" w:rsidRPr="00A51A75" w:rsidRDefault="00A51A75" w:rsidP="00A51A75">
      <w:pPr>
        <w:ind w:firstLineChars="100" w:firstLine="210"/>
        <w:rPr>
          <w:rFonts w:ascii="UD デジタル 教科書体 NP-R" w:eastAsia="UD デジタル 教科書体 NP-R" w:hint="eastAsia"/>
        </w:rPr>
      </w:pPr>
      <w:r w:rsidRPr="00A51A75">
        <w:rPr>
          <w:rFonts w:ascii="UD デジタル 教科書体 NP-R" w:eastAsia="UD デジタル 教科書体 NP-R" w:hint="eastAsia"/>
        </w:rPr>
        <w:t>上田市日本遺産「ノベライズ化を中核とした情報発信マーケティング事業」企画提案募集要領</w:t>
      </w:r>
      <w:r w:rsidRPr="00A51A75">
        <w:rPr>
          <w:rFonts w:ascii="UD デジタル 教科書体 NP-R" w:eastAsia="UD デジタル 教科書体 NP-R" w:hint="eastAsia"/>
        </w:rPr>
        <w:t>に基づき、本件公募型プロポーザルに参加を申し込みます。</w:t>
      </w:r>
    </w:p>
    <w:p w14:paraId="66CA14B2" w14:textId="151A9D98" w:rsidR="00A51A75" w:rsidRPr="00A51A75" w:rsidRDefault="00A51A75" w:rsidP="00A51A75">
      <w:pPr>
        <w:ind w:firstLineChars="100" w:firstLine="210"/>
        <w:rPr>
          <w:rFonts w:ascii="UD デジタル 教科書体 NP-R" w:eastAsia="UD デジタル 教科書体 NP-R" w:hint="eastAsia"/>
        </w:rPr>
      </w:pPr>
      <w:r w:rsidRPr="00A51A75">
        <w:rPr>
          <w:rFonts w:ascii="UD デジタル 教科書体 NP-R" w:eastAsia="UD デジタル 教科書体 NP-R" w:hint="eastAsia"/>
        </w:rPr>
        <w:t>なお、同要領「２参加資格」に規定する参加資格を全て満たしていることを誓約します。</w:t>
      </w:r>
    </w:p>
    <w:p w14:paraId="5D109CAD" w14:textId="320F36D3" w:rsidR="00A51A75" w:rsidRPr="00A51A75" w:rsidRDefault="00A51A75" w:rsidP="00A51A75">
      <w:pPr>
        <w:widowControl/>
        <w:jc w:val="left"/>
        <w:rPr>
          <w:rFonts w:ascii="UD デジタル 教科書体 NP-R" w:eastAsia="UD デジタル 教科書体 NP-R" w:hint="eastAsia"/>
        </w:rPr>
      </w:pPr>
      <w:bookmarkStart w:id="0" w:name="_GoBack"/>
      <w:bookmarkEnd w:id="0"/>
    </w:p>
    <w:sectPr w:rsidR="00A51A75" w:rsidRPr="00A51A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FCBB3" w14:textId="77777777" w:rsidR="00A51A75" w:rsidRDefault="00A51A75" w:rsidP="00A51A75">
      <w:r>
        <w:separator/>
      </w:r>
    </w:p>
  </w:endnote>
  <w:endnote w:type="continuationSeparator" w:id="0">
    <w:p w14:paraId="124820E0" w14:textId="77777777" w:rsidR="00A51A75" w:rsidRDefault="00A51A75" w:rsidP="00A5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4028" w14:textId="77777777" w:rsidR="00A51A75" w:rsidRDefault="00A51A75" w:rsidP="00A51A75">
      <w:r>
        <w:separator/>
      </w:r>
    </w:p>
  </w:footnote>
  <w:footnote w:type="continuationSeparator" w:id="0">
    <w:p w14:paraId="7C67CCEF" w14:textId="77777777" w:rsidR="00A51A75" w:rsidRDefault="00A51A75" w:rsidP="00A51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3B"/>
    <w:rsid w:val="00702FE0"/>
    <w:rsid w:val="00A51A75"/>
    <w:rsid w:val="00C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CB970"/>
  <w15:chartTrackingRefBased/>
  <w15:docId w15:val="{890E267B-DA67-431B-8D47-9772D64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A75"/>
  </w:style>
  <w:style w:type="paragraph" w:styleId="a5">
    <w:name w:val="footer"/>
    <w:basedOn w:val="a"/>
    <w:link w:val="a6"/>
    <w:uiPriority w:val="99"/>
    <w:unhideWhenUsed/>
    <w:rsid w:val="00A51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A75"/>
  </w:style>
  <w:style w:type="table" w:styleId="a7">
    <w:name w:val="Table Grid"/>
    <w:basedOn w:val="a1"/>
    <w:uiPriority w:val="39"/>
    <w:rsid w:val="00A51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1A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文化政策課</dc:creator>
  <cp:keywords/>
  <dc:description/>
  <cp:lastModifiedBy>文化政策課</cp:lastModifiedBy>
  <cp:revision>2</cp:revision>
  <dcterms:created xsi:type="dcterms:W3CDTF">2023-07-28T07:31:00Z</dcterms:created>
  <dcterms:modified xsi:type="dcterms:W3CDTF">2023-07-28T07:37:00Z</dcterms:modified>
</cp:coreProperties>
</file>